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E0049" w:rsidP="00753D2A">
      <w:pPr>
        <w:spacing w:line="480" w:lineRule="auto"/>
      </w:pPr>
    </w:p>
    <w:p w:rsidR="00DE0049" w:rsidP="00753D2A">
      <w:pPr>
        <w:spacing w:line="480" w:lineRule="auto"/>
        <w:jc w:val="center"/>
      </w:pPr>
    </w:p>
    <w:p w:rsidR="00DE0049" w:rsidP="00753D2A">
      <w:pPr>
        <w:spacing w:line="480" w:lineRule="auto"/>
        <w:jc w:val="center"/>
      </w:pPr>
    </w:p>
    <w:p w:rsidR="00DE0049" w:rsidP="00753D2A">
      <w:pPr>
        <w:spacing w:line="480" w:lineRule="auto"/>
        <w:jc w:val="center"/>
      </w:pPr>
    </w:p>
    <w:p w:rsidR="00DE0049" w:rsidP="00753D2A">
      <w:pPr>
        <w:spacing w:line="480" w:lineRule="auto"/>
        <w:jc w:val="center"/>
      </w:pPr>
    </w:p>
    <w:p w:rsidR="00DE0049" w:rsidP="00753D2A">
      <w:pPr>
        <w:spacing w:line="480" w:lineRule="auto"/>
        <w:jc w:val="center"/>
      </w:pPr>
    </w:p>
    <w:p w:rsidR="00DE0049" w:rsidP="00753D2A">
      <w:pPr>
        <w:spacing w:line="480" w:lineRule="auto"/>
        <w:jc w:val="center"/>
      </w:pPr>
    </w:p>
    <w:p w:rsidR="00DE0049" w:rsidP="00753D2A">
      <w:pPr>
        <w:spacing w:line="480" w:lineRule="auto"/>
        <w:jc w:val="center"/>
      </w:pPr>
      <w:r>
        <w:t xml:space="preserve">Listening </w:t>
      </w:r>
      <w:r w:rsidR="00753D2A">
        <w:t xml:space="preserve">and Emotional Intelligence </w:t>
      </w:r>
    </w:p>
    <w:p w:rsidR="00DE0049" w:rsidP="00753D2A">
      <w:pPr>
        <w:spacing w:line="480" w:lineRule="auto"/>
        <w:jc w:val="center"/>
      </w:pPr>
      <w:r>
        <w:t xml:space="preserve">Author </w:t>
      </w:r>
      <w:r w:rsidR="00753D2A">
        <w:t xml:space="preserve">Name </w:t>
      </w:r>
    </w:p>
    <w:p w:rsidR="00DE0049" w:rsidP="00753D2A">
      <w:pPr>
        <w:spacing w:line="480" w:lineRule="auto"/>
        <w:jc w:val="center"/>
      </w:pPr>
      <w:r>
        <w:t xml:space="preserve">Institutional </w:t>
      </w:r>
      <w:r w:rsidR="00753D2A">
        <w:t xml:space="preserve">Affiliation </w:t>
      </w: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rPr>
          <w:b/>
        </w:rPr>
      </w:pPr>
      <w:r w:rsidRPr="00753D2A">
        <w:rPr>
          <w:b/>
        </w:rPr>
        <w:t xml:space="preserve">Listening </w:t>
      </w:r>
    </w:p>
    <w:p w:rsidR="001D1554" w:rsidP="00571E70">
      <w:pPr>
        <w:spacing w:line="480" w:lineRule="auto"/>
        <w:ind w:firstLine="720"/>
      </w:pPr>
      <w:r>
        <w:t xml:space="preserve">Listening is defined as one able to receive and interpret sounds and messages during the communication process. </w:t>
      </w:r>
      <w:r w:rsidR="00ED680A">
        <w:t xml:space="preserve">Hearing, on the other hand, is defined as one's ability to perceive sounds. </w:t>
      </w:r>
      <w:r>
        <w:t>Effective communication between people is achieved through active listening. Through listening, w</w:t>
      </w:r>
      <w:r w:rsidR="00ED680A">
        <w:t xml:space="preserve">e can understand others. In most cases, we all hear and listen depending on the circumstances. Listening to others has been known as one of the ways to build trust in the people. </w:t>
      </w:r>
      <w:r>
        <w:t xml:space="preserve"> Listening is not easy as it requires focus and great attention. </w:t>
      </w:r>
    </w:p>
    <w:p w:rsidR="00753D2A" w:rsidP="00571E70">
      <w:pPr>
        <w:spacing w:line="480" w:lineRule="auto"/>
        <w:ind w:firstLine="720"/>
      </w:pPr>
      <w:r>
        <w:t xml:space="preserve">There are many ways in which we listen to both at home and work. </w:t>
      </w:r>
      <w:r w:rsidR="008763E9">
        <w:t xml:space="preserve">For one to listen, one has to attract the following attributes: </w:t>
      </w:r>
      <w:r w:rsidR="00ED680A">
        <w:t xml:space="preserve">we listen by facing the speaker. Eye contact is one of the best ingredients that determines how we listen. Secondly, </w:t>
      </w:r>
      <w:r>
        <w:t>we listen to home and workplaces by picturing what others are saying. This is made possible by concentrating on the words said. Creating a mental picture help</w:t>
      </w:r>
      <w:r w:rsidR="00401578">
        <w:t>s</w:t>
      </w:r>
      <w:r>
        <w:t xml:space="preserve"> us</w:t>
      </w:r>
      <w:r w:rsidR="00401578">
        <w:t xml:space="preserve"> to</w:t>
      </w:r>
      <w:r>
        <w:t xml:space="preserve"> understand what the speaker is saying. </w:t>
      </w:r>
      <w:r w:rsidR="00401578">
        <w:t xml:space="preserve">Another way through which we listen both at </w:t>
      </w:r>
      <w:r w:rsidR="004413CC">
        <w:t xml:space="preserve">home and work is by keeping an open mind. Listening without judging and criticizing others mentally is important. </w:t>
      </w:r>
      <w:r w:rsidR="00C067EF">
        <w:t xml:space="preserve">We listen without making conclusions. We also listen to home and workplaces by asking questions to the speakers. This enhances our understanding of what the speaker is trying to say. </w:t>
      </w:r>
      <w:r w:rsidR="00B20B6A">
        <w:t xml:space="preserve">Another way through which we listen is by providing feedback to the speaker. Through these, one listens actively to provide the required input to the speaker. </w:t>
      </w:r>
      <w:r w:rsidR="009957D1">
        <w:t xml:space="preserve">Other ways through which we actively listen is by not interrupting the </w:t>
      </w:r>
      <w:r w:rsidR="00871B03">
        <w:t>speakers and being attentive</w:t>
      </w:r>
      <w:r w:rsidRPr="00D25237" w:rsidR="00D25237">
        <w:t xml:space="preserve"> </w:t>
      </w:r>
      <w:r w:rsidR="00D25237">
        <w:t>(</w:t>
      </w:r>
      <w:r w:rsidR="00D25237">
        <w:rPr>
          <w:i/>
          <w:iCs/>
        </w:rPr>
        <w:t xml:space="preserve">10 Steps </w:t>
      </w:r>
      <w:r w:rsidR="00D25237">
        <w:rPr>
          <w:i/>
          <w:iCs/>
        </w:rPr>
        <w:t>To</w:t>
      </w:r>
      <w:r w:rsidR="00D25237">
        <w:rPr>
          <w:i/>
          <w:iCs/>
        </w:rPr>
        <w:t xml:space="preserve"> Effective Listening</w:t>
      </w:r>
      <w:r w:rsidR="00D25237">
        <w:t>, n.d.)</w:t>
      </w:r>
      <w:r w:rsidR="00871B03">
        <w:t xml:space="preserve">. </w:t>
      </w:r>
    </w:p>
    <w:p w:rsidR="00106F4B" w:rsidRPr="008763E9" w:rsidP="00571E70">
      <w:pPr>
        <w:spacing w:line="480" w:lineRule="auto"/>
        <w:ind w:firstLine="720"/>
      </w:pPr>
      <w:r>
        <w:t xml:space="preserve">Conscious listening can also be termed as mindful listening. </w:t>
      </w:r>
      <w:r w:rsidR="00ED1917">
        <w:t xml:space="preserve">Conscious listening means being present in a conversation with the second party </w:t>
      </w:r>
      <w:r w:rsidR="00653240">
        <w:t>and becoming aware of our one feelings and those of others</w:t>
      </w:r>
      <w:r w:rsidRPr="007B2ABC" w:rsidR="007B2ABC">
        <w:t xml:space="preserve"> </w:t>
      </w:r>
      <w:r w:rsidR="007B2ABC">
        <w:t>(</w:t>
      </w:r>
      <w:r w:rsidR="007B2ABC">
        <w:rPr>
          <w:i/>
          <w:iCs/>
        </w:rPr>
        <w:t>CHAPTER 6</w:t>
      </w:r>
      <w:r w:rsidR="007B2ABC">
        <w:t>, n.d.</w:t>
      </w:r>
      <w:r w:rsidR="007B2ABC">
        <w:t>)</w:t>
      </w:r>
      <w:r w:rsidR="00653240">
        <w:t>.</w:t>
      </w:r>
      <w:r w:rsidR="00653240">
        <w:t xml:space="preserve"> In conscious listening, </w:t>
      </w:r>
      <w:r w:rsidR="00C343AA">
        <w:t xml:space="preserve">we learn not to be judgmental on what others say. We also learn that we should not allow our thoughts and emotions to override what others are saying. When we get involved in conscious listening, we pay attention longer and retain more information. </w:t>
      </w:r>
      <w:r w:rsidR="0006577A">
        <w:t>Conscious listening is different from how we usually listen. This is because in mindful listening, the only intent</w:t>
      </w:r>
      <w:r w:rsidR="00675BB3">
        <w:t xml:space="preserve">ion of listening to understand and that no emotions should be </w:t>
      </w:r>
      <w:r w:rsidR="00A56BCB">
        <w:t>expressed unlike in listening regularly.</w:t>
      </w:r>
      <w:r w:rsidR="00D279CE">
        <w:t xml:space="preserve"> Following Julian's treasure recommendations can help me change my understanding of people and situations at work and personal life in some ways. First, I will get to learn and understand how to listen better to others. I will also get to learn how to speak so that others can listen to me</w:t>
      </w:r>
      <w:r w:rsidR="00942627">
        <w:t xml:space="preserve">. This will help me to improve my communication </w:t>
      </w:r>
      <w:r>
        <w:t>with others</w:t>
      </w:r>
      <w:r w:rsidRPr="0014485B" w:rsidR="0014485B">
        <w:t xml:space="preserve"> </w:t>
      </w:r>
      <w:r w:rsidR="0014485B">
        <w:t>(</w:t>
      </w:r>
      <w:r w:rsidR="0014485B">
        <w:rPr>
          <w:i/>
          <w:iCs/>
        </w:rPr>
        <w:t>Julian Treasure</w:t>
      </w:r>
      <w:r w:rsidR="0014485B">
        <w:t>, n.d.</w:t>
      </w:r>
      <w:r w:rsidR="0014485B">
        <w:t xml:space="preserve">). </w:t>
      </w:r>
    </w:p>
    <w:p w:rsidR="00753D2A" w:rsidP="00753D2A">
      <w:pPr>
        <w:spacing w:line="480" w:lineRule="auto"/>
        <w:jc w:val="center"/>
        <w:rPr>
          <w:b/>
        </w:rPr>
      </w:pPr>
      <w:r w:rsidRPr="00753D2A">
        <w:rPr>
          <w:b/>
        </w:rPr>
        <w:t xml:space="preserve">Emotional Intelligence </w:t>
      </w:r>
    </w:p>
    <w:p w:rsidR="00571E70" w:rsidP="00571E70">
      <w:pPr>
        <w:spacing w:line="480" w:lineRule="auto"/>
        <w:ind w:firstLine="720"/>
      </w:pPr>
      <w:r>
        <w:t>Not all people can manage their emotions and those of others. Finding a balance between our emotions and those of others is helpful in our daily life. Emotional intelligence is therefore defined as the ability of one to understand and manage their feelings and those of other people</w:t>
      </w:r>
      <w:r w:rsidRPr="003B54A3" w:rsidR="003B54A3">
        <w:t xml:space="preserve"> </w:t>
      </w:r>
      <w:r w:rsidR="003B54A3">
        <w:t>(</w:t>
      </w:r>
      <w:r w:rsidR="003B54A3">
        <w:rPr>
          <w:i/>
          <w:iCs/>
        </w:rPr>
        <w:t>Daniel Goleman Introduces Emotional Intelligence | Big Think</w:t>
      </w:r>
      <w:r w:rsidR="003B54A3">
        <w:t>, n.d.</w:t>
      </w:r>
      <w:r w:rsidR="003B54A3">
        <w:t>)</w:t>
      </w:r>
      <w:r>
        <w:t>.</w:t>
      </w:r>
      <w:r>
        <w:t xml:space="preserve"> </w:t>
      </w:r>
      <w:r w:rsidR="008F0EEE">
        <w:t xml:space="preserve">Therefore, one should understand emotions as they guide how people think and behave. Better communications are guided by emotional intelligence.  An emotionally intelligent person is self-aware and can accept </w:t>
      </w:r>
      <w:r>
        <w:t>criticism without denial. These people often think of their reaction to others, and themselves and they are always ready to take chances.
</w:t>
      </w:r>
    </w:p>
    <w:p w:rsidR="00513B67" w:rsidP="00106F4B">
      <w:pPr>
        <w:spacing w:line="480" w:lineRule="auto"/>
      </w:pPr>
      <w:r>
        <w:t xml:space="preserve"> </w:t>
      </w:r>
      <w:r w:rsidR="00571E70">
        <w:tab/>
      </w:r>
      <w:r>
        <w:t xml:space="preserve">Presence or absence of emotional intelligence affects interpersonal communication in ways as discussed below. </w:t>
      </w:r>
      <w:r w:rsidR="004E65E8">
        <w:t xml:space="preserve">First, the presence of psychological intelligence influence the way we connect and influence others. </w:t>
      </w:r>
      <w:r w:rsidR="00C767A7">
        <w:t>When one is emotionally intelligent, he/she easily connects with others during face to face communications as they can understand their feelings and those of others. Secondly, the presence of emotional intelligence enhances one's ability to become empathetic. Good interpersonal relationships are improved when we get to understand how others feel. Having a better understanding of how others feel, makes one unde</w:t>
      </w:r>
      <w:r w:rsidR="00674993">
        <w:t xml:space="preserve">rstand what they mean, thus making one a better listener. </w:t>
      </w:r>
      <w:r>
        <w:t xml:space="preserve">Presence of emotional intelligence affects interpersonal communication in that we become aware of how to respond to various situations </w:t>
      </w:r>
      <w:r w:rsidR="004845D1">
        <w:t>during communication</w:t>
      </w:r>
      <w:r w:rsidRPr="00D25237" w:rsidR="00D25237">
        <w:t xml:space="preserve"> </w:t>
      </w:r>
      <w:r w:rsidR="00D25237">
        <w:t>(</w:t>
      </w:r>
      <w:r w:rsidR="00D25237">
        <w:t>Suhaimi</w:t>
      </w:r>
      <w:r w:rsidR="00D25237">
        <w:t xml:space="preserve"> et al., 2014</w:t>
      </w:r>
      <w:r w:rsidR="00D25237">
        <w:t>)</w:t>
      </w:r>
      <w:r w:rsidR="004845D1">
        <w:t>.</w:t>
      </w:r>
      <w:r w:rsidR="004845D1">
        <w:t xml:space="preserve"> Absence of emotional intelligence impacts interpersonal communications negatively. </w:t>
      </w:r>
    </w:p>
    <w:p w:rsidR="004845D1" w:rsidP="00106F4B">
      <w:pPr>
        <w:spacing w:line="480" w:lineRule="auto"/>
      </w:pPr>
      <w:r>
        <w:t xml:space="preserve"> Having emotional intelligence is very important. This is because it is associated with various skills that are very important in life. Some of these skills are motivation, stress management, empathy, communication, reasoning, among others. </w:t>
      </w:r>
      <w:r w:rsidR="00EF4D84">
        <w:t xml:space="preserve">For these reasons, emotional intelligence should be taught in schools to help students understand their emotions. </w:t>
      </w:r>
      <w:r w:rsidR="00AC2972">
        <w:t>Emotionally skilled students will perform better, have long-lasting relationships and make better decisions. T</w:t>
      </w:r>
      <w:r w:rsidR="00CF7C33">
        <w:t>rained psychologists can teach these subject with skills and experience in emotional intelligence.
</w:t>
      </w:r>
    </w:p>
    <w:p w:rsidR="00753D2A" w:rsidP="003B54A3">
      <w:pPr>
        <w:spacing w:line="480" w:lineRule="auto"/>
      </w:pPr>
      <w:r>
        <w:tab/>
        <w:t xml:space="preserve">Intelligent quotient (IQ) and emotional quotient (EQ) are mutually exclusive. IQ is defined as a standardized </w:t>
      </w:r>
      <w:r w:rsidR="00DA0DE0">
        <w:t xml:space="preserve">test that was made to determine people's level of intelligence, while emotional quotient is defined as one's ability to identify and express emotions. According to various researches done, EQ is directly proportional to IQ. </w:t>
      </w:r>
      <w:r w:rsidR="003245D4">
        <w:t xml:space="preserve">These means that generally intelligent people are also emotionally intelligent. </w:t>
      </w:r>
      <w:r w:rsidR="007F3399">
        <w:t>A good example is intelligently smart people can interact with others freely and make long-lasting relationships with others. They are also able to u</w:t>
      </w:r>
      <w:r w:rsidR="003B54A3">
        <w:t xml:space="preserve">nderstand others easily. </w:t>
      </w:r>
    </w:p>
    <w:p w:rsidR="00753D2A" w:rsidP="003B54A3">
      <w:pPr>
        <w:spacing w:line="480" w:lineRule="auto"/>
      </w:pPr>
    </w:p>
    <w:p w:rsidR="00753D2A" w:rsidP="00753D2A">
      <w:pPr>
        <w:spacing w:line="480" w:lineRule="auto"/>
        <w:jc w:val="center"/>
      </w:pPr>
    </w:p>
    <w:p w:rsidR="003B54A3" w:rsidP="003B54A3">
      <w:pPr>
        <w:spacing w:line="480" w:lineRule="auto"/>
      </w:pPr>
    </w:p>
    <w:p w:rsidR="00753D2A" w:rsidRPr="003B54A3" w:rsidP="00753D2A">
      <w:pPr>
        <w:spacing w:line="480" w:lineRule="auto"/>
        <w:jc w:val="center"/>
        <w:rPr>
          <w:b/>
        </w:rPr>
      </w:pPr>
      <w:r w:rsidRPr="003B54A3">
        <w:rPr>
          <w:b/>
        </w:rPr>
        <w:t xml:space="preserve">References </w:t>
      </w:r>
    </w:p>
    <w:p w:rsidR="00D25237" w:rsidP="00D25237">
      <w:pPr>
        <w:spacing w:after="0" w:line="480" w:lineRule="auto"/>
        <w:ind w:hanging="480"/>
        <w:rPr>
          <w:rFonts w:eastAsia="Times New Roman" w:cs="Times New Roman"/>
          <w:szCs w:val="24"/>
        </w:rPr>
      </w:pPr>
      <w:r w:rsidRPr="00D25237">
        <w:rPr>
          <w:rFonts w:eastAsia="Times New Roman" w:cs="Times New Roman"/>
          <w:i/>
          <w:iCs/>
          <w:szCs w:val="24"/>
        </w:rPr>
        <w:t xml:space="preserve">10 Steps </w:t>
      </w:r>
      <w:r w:rsidRPr="00D25237">
        <w:rPr>
          <w:rFonts w:eastAsia="Times New Roman" w:cs="Times New Roman"/>
          <w:i/>
          <w:iCs/>
          <w:szCs w:val="24"/>
        </w:rPr>
        <w:t>To</w:t>
      </w:r>
      <w:r w:rsidRPr="00D25237">
        <w:rPr>
          <w:rFonts w:eastAsia="Times New Roman" w:cs="Times New Roman"/>
          <w:i/>
          <w:iCs/>
          <w:szCs w:val="24"/>
        </w:rPr>
        <w:t xml:space="preserve"> Effective Listening</w:t>
      </w:r>
      <w:r w:rsidRPr="00D25237">
        <w:rPr>
          <w:rFonts w:eastAsia="Times New Roman" w:cs="Times New Roman"/>
          <w:szCs w:val="24"/>
        </w:rPr>
        <w:t xml:space="preserve">. (n.d.). Retrieved April 25, 2020, from </w:t>
      </w:r>
      <w:hyperlink r:id="rId5" w:anchor="181180123891" w:history="1">
        <w:r w:rsidRPr="00D25237">
          <w:rPr>
            <w:rFonts w:eastAsia="Times New Roman" w:cs="Times New Roman"/>
            <w:color w:val="0000FF"/>
            <w:szCs w:val="24"/>
            <w:u w:val="single"/>
          </w:rPr>
          <w:t>https://www.forbes.com/sites/womensmedia/2012/11/09/10-steps-to-effective-listening/#181180123891</w:t>
        </w:r>
      </w:hyperlink>
    </w:p>
    <w:p w:rsidR="007B2ABC" w:rsidP="007B2ABC">
      <w:pPr>
        <w:spacing w:after="0" w:line="480" w:lineRule="auto"/>
        <w:ind w:hanging="480"/>
        <w:rPr>
          <w:rFonts w:eastAsia="Times New Roman" w:cs="Times New Roman"/>
          <w:szCs w:val="24"/>
        </w:rPr>
      </w:pPr>
      <w:r w:rsidRPr="007B2ABC">
        <w:rPr>
          <w:rFonts w:eastAsia="Times New Roman" w:cs="Times New Roman"/>
          <w:i/>
          <w:iCs/>
          <w:szCs w:val="24"/>
        </w:rPr>
        <w:t>CHAPTER 6: MINDFUL LISTENING</w:t>
      </w:r>
      <w:r w:rsidRPr="007B2ABC">
        <w:rPr>
          <w:rFonts w:eastAsia="Times New Roman" w:cs="Times New Roman"/>
          <w:szCs w:val="24"/>
        </w:rPr>
        <w:t xml:space="preserve">. (n.d.). Prezi.Com. Retrieved April 25, 2020, from </w:t>
      </w:r>
      <w:hyperlink r:id="rId6" w:history="1">
        <w:r w:rsidRPr="007B2ABC">
          <w:rPr>
            <w:rFonts w:eastAsia="Times New Roman" w:cs="Times New Roman"/>
            <w:color w:val="0000FF"/>
            <w:szCs w:val="24"/>
            <w:u w:val="single"/>
          </w:rPr>
          <w:t>https://prezi.com/bpy5vf89igtk/chapter-6-mindful-listening/</w:t>
        </w:r>
      </w:hyperlink>
      <w:bookmarkStart w:id="0" w:name="_GoBack"/>
      <w:bookmarkEnd w:id="0"/>
    </w:p>
    <w:p w:rsidR="007B2ABC" w:rsidRPr="00D25237" w:rsidP="00D25237">
      <w:pPr>
        <w:spacing w:after="0" w:line="480" w:lineRule="auto"/>
        <w:ind w:hanging="480"/>
        <w:rPr>
          <w:rFonts w:eastAsia="Times New Roman" w:cs="Times New Roman"/>
          <w:szCs w:val="24"/>
        </w:rPr>
      </w:pPr>
    </w:p>
    <w:p w:rsidR="0014485B" w:rsidP="0014485B">
      <w:pPr>
        <w:spacing w:after="0" w:line="480" w:lineRule="auto"/>
        <w:ind w:hanging="480"/>
        <w:rPr>
          <w:rFonts w:eastAsia="Times New Roman" w:cs="Times New Roman"/>
          <w:szCs w:val="24"/>
        </w:rPr>
      </w:pPr>
      <w:r w:rsidRPr="003B54A3">
        <w:rPr>
          <w:rFonts w:eastAsia="Times New Roman" w:cs="Times New Roman"/>
          <w:i/>
          <w:iCs/>
          <w:szCs w:val="24"/>
        </w:rPr>
        <w:t>Daniel Goleman Introduces Emotional Intelligence | Big Think</w:t>
      </w:r>
      <w:r w:rsidRPr="003B54A3">
        <w:rPr>
          <w:rFonts w:eastAsia="Times New Roman" w:cs="Times New Roman"/>
          <w:szCs w:val="24"/>
        </w:rPr>
        <w:t xml:space="preserve">. (n.d.). Retrieved April 25, 2020, from </w:t>
      </w:r>
      <w:hyperlink r:id="rId7" w:history="1">
        <w:r w:rsidRPr="003B54A3">
          <w:rPr>
            <w:rFonts w:eastAsia="Times New Roman" w:cs="Times New Roman"/>
            <w:color w:val="0000FF"/>
            <w:szCs w:val="24"/>
            <w:u w:val="single"/>
          </w:rPr>
          <w:t>https://www.youtube.com/watch?v=Y7m9eNoB3NU</w:t>
        </w:r>
      </w:hyperlink>
    </w:p>
    <w:p w:rsidR="00D25237" w:rsidP="00D25237">
      <w:pPr>
        <w:spacing w:after="0" w:line="480" w:lineRule="auto"/>
        <w:ind w:hanging="480"/>
        <w:rPr>
          <w:rFonts w:eastAsia="Times New Roman" w:cs="Times New Roman"/>
          <w:szCs w:val="24"/>
        </w:rPr>
      </w:pPr>
      <w:r w:rsidRPr="0014485B">
        <w:rPr>
          <w:rFonts w:eastAsia="Times New Roman" w:cs="Times New Roman"/>
          <w:i/>
          <w:iCs/>
          <w:szCs w:val="24"/>
        </w:rPr>
        <w:t xml:space="preserve">Julian Treasure: </w:t>
      </w:r>
      <w:r w:rsidRPr="0014485B">
        <w:rPr>
          <w:rFonts w:eastAsia="Times New Roman" w:cs="Times New Roman"/>
          <w:i/>
          <w:iCs/>
          <w:szCs w:val="24"/>
        </w:rPr>
        <w:t>Shh</w:t>
      </w:r>
      <w:r w:rsidRPr="0014485B">
        <w:rPr>
          <w:rFonts w:eastAsia="Times New Roman" w:cs="Times New Roman"/>
          <w:i/>
          <w:iCs/>
          <w:szCs w:val="24"/>
        </w:rPr>
        <w:t>! Sound health in 8 steps</w:t>
      </w:r>
      <w:r w:rsidRPr="0014485B">
        <w:rPr>
          <w:rFonts w:eastAsia="Times New Roman" w:cs="Times New Roman"/>
          <w:szCs w:val="24"/>
        </w:rPr>
        <w:t xml:space="preserve">. (n.d.). Retrieved April 25, 2020, from </w:t>
      </w:r>
      <w:hyperlink r:id="rId8" w:history="1">
        <w:r w:rsidRPr="0014485B">
          <w:rPr>
            <w:rFonts w:eastAsia="Times New Roman" w:cs="Times New Roman"/>
            <w:color w:val="0000FF"/>
            <w:szCs w:val="24"/>
            <w:u w:val="single"/>
          </w:rPr>
          <w:t>https://www.youtube.com/watch?v=ELgvDMTKyBE</w:t>
        </w:r>
      </w:hyperlink>
    </w:p>
    <w:p w:rsidR="00D25237" w:rsidRPr="00D25237" w:rsidP="00D25237">
      <w:pPr>
        <w:spacing w:after="0" w:line="480" w:lineRule="auto"/>
        <w:ind w:hanging="480"/>
        <w:rPr>
          <w:rFonts w:eastAsia="Times New Roman" w:cs="Times New Roman"/>
          <w:szCs w:val="24"/>
        </w:rPr>
      </w:pPr>
      <w:r w:rsidRPr="00D25237">
        <w:rPr>
          <w:rFonts w:eastAsia="Times New Roman" w:cs="Times New Roman"/>
          <w:szCs w:val="24"/>
        </w:rPr>
        <w:t>Suhaimi</w:t>
      </w:r>
      <w:r w:rsidRPr="00D25237">
        <w:rPr>
          <w:rFonts w:eastAsia="Times New Roman" w:cs="Times New Roman"/>
          <w:szCs w:val="24"/>
        </w:rPr>
        <w:t xml:space="preserve">, A. W., </w:t>
      </w:r>
      <w:r w:rsidRPr="00D25237">
        <w:rPr>
          <w:rFonts w:eastAsia="Times New Roman" w:cs="Times New Roman"/>
          <w:szCs w:val="24"/>
        </w:rPr>
        <w:t>Marzuki</w:t>
      </w:r>
      <w:r w:rsidRPr="00D25237">
        <w:rPr>
          <w:rFonts w:eastAsia="Times New Roman" w:cs="Times New Roman"/>
          <w:szCs w:val="24"/>
        </w:rPr>
        <w:t xml:space="preserve">, N. A., &amp; </w:t>
      </w:r>
      <w:r w:rsidRPr="00D25237">
        <w:rPr>
          <w:rFonts w:eastAsia="Times New Roman" w:cs="Times New Roman"/>
          <w:szCs w:val="24"/>
        </w:rPr>
        <w:t>Mustaffa</w:t>
      </w:r>
      <w:r w:rsidRPr="00D25237">
        <w:rPr>
          <w:rFonts w:eastAsia="Times New Roman" w:cs="Times New Roman"/>
          <w:szCs w:val="24"/>
        </w:rPr>
        <w:t xml:space="preserve">, C. S. (2014). The relationship between emotional intelligence and interpersonal communication skills in disaster management context: A proposed framework. </w:t>
      </w:r>
      <w:r w:rsidRPr="00D25237">
        <w:rPr>
          <w:rFonts w:eastAsia="Times New Roman" w:cs="Times New Roman"/>
          <w:i/>
          <w:iCs/>
          <w:szCs w:val="24"/>
        </w:rPr>
        <w:t>Procedia-Social and Behavioral Sciences</w:t>
      </w:r>
      <w:r w:rsidRPr="00D25237">
        <w:rPr>
          <w:rFonts w:eastAsia="Times New Roman" w:cs="Times New Roman"/>
          <w:szCs w:val="24"/>
        </w:rPr>
        <w:t xml:space="preserve">, </w:t>
      </w:r>
      <w:r w:rsidRPr="00D25237">
        <w:rPr>
          <w:rFonts w:eastAsia="Times New Roman" w:cs="Times New Roman"/>
          <w:i/>
          <w:iCs/>
          <w:szCs w:val="24"/>
        </w:rPr>
        <w:t>155</w:t>
      </w:r>
      <w:r w:rsidRPr="00D25237">
        <w:rPr>
          <w:rFonts w:eastAsia="Times New Roman" w:cs="Times New Roman"/>
          <w:szCs w:val="24"/>
        </w:rPr>
        <w:t>, 110–114.</w:t>
      </w:r>
    </w:p>
    <w:p w:rsidR="00D25237" w:rsidP="0014485B">
      <w:pPr>
        <w:spacing w:after="0" w:line="480" w:lineRule="auto"/>
        <w:ind w:hanging="480"/>
        <w:rPr>
          <w:rFonts w:eastAsia="Times New Roman" w:cs="Times New Roman"/>
          <w:szCs w:val="24"/>
        </w:rPr>
      </w:pPr>
    </w:p>
    <w:p w:rsidR="00D25237" w:rsidP="0014485B">
      <w:pPr>
        <w:spacing w:after="0" w:line="480" w:lineRule="auto"/>
        <w:ind w:hanging="480"/>
        <w:rPr>
          <w:rFonts w:eastAsia="Times New Roman" w:cs="Times New Roman"/>
          <w:szCs w:val="24"/>
        </w:rPr>
      </w:pPr>
    </w:p>
    <w:p w:rsidR="00D25237" w:rsidP="0014485B">
      <w:pPr>
        <w:spacing w:after="0" w:line="480" w:lineRule="auto"/>
        <w:ind w:hanging="480"/>
        <w:rPr>
          <w:rFonts w:eastAsia="Times New Roman" w:cs="Times New Roman"/>
          <w:szCs w:val="24"/>
        </w:rPr>
      </w:pPr>
    </w:p>
    <w:p w:rsidR="00D25237" w:rsidRPr="0014485B" w:rsidP="0014485B">
      <w:pPr>
        <w:spacing w:after="0" w:line="480" w:lineRule="auto"/>
        <w:ind w:hanging="480"/>
        <w:rPr>
          <w:rFonts w:eastAsia="Times New Roman" w:cs="Times New Roman"/>
          <w:szCs w:val="24"/>
        </w:rPr>
      </w:pPr>
    </w:p>
    <w:p w:rsidR="0014485B" w:rsidP="003B54A3">
      <w:pPr>
        <w:spacing w:after="0" w:line="480" w:lineRule="auto"/>
        <w:ind w:hanging="480"/>
        <w:rPr>
          <w:rFonts w:eastAsia="Times New Roman" w:cs="Times New Roman"/>
          <w:szCs w:val="24"/>
        </w:rPr>
      </w:pPr>
    </w:p>
    <w:p w:rsidR="0014485B" w:rsidRPr="003B54A3" w:rsidP="003B54A3">
      <w:pPr>
        <w:spacing w:after="0" w:line="480" w:lineRule="auto"/>
        <w:ind w:hanging="480"/>
        <w:rPr>
          <w:rFonts w:eastAsia="Times New Roman" w:cs="Times New Roman"/>
          <w:szCs w:val="24"/>
        </w:rPr>
      </w:pPr>
    </w:p>
    <w:p w:rsidR="003B54A3" w:rsidP="003B54A3">
      <w:pPr>
        <w:spacing w:line="480" w:lineRule="auto"/>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p w:rsidR="00753D2A" w:rsidP="00753D2A">
      <w:pPr>
        <w:spacing w:line="480" w:lineRule="auto"/>
        <w:jc w:val="center"/>
      </w:pPr>
    </w:p>
    <w:sectPr w:rsidSect="00753D2A">
      <w:headerReference w:type="default" r:id="rId9"/>
      <w:headerReference w:type="firs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2A" w:rsidP="00753D2A">
    <w:pPr>
      <w:pStyle w:val="Header"/>
    </w:pPr>
    <w:r>
      <w:t xml:space="preserve">LISTENING AND EMOTIONAL INTELLIGENCE </w:t>
    </w:r>
  </w:p>
  <w:p w:rsidR="00753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3D2A">
    <w:pPr>
      <w:pStyle w:val="Header"/>
    </w:pPr>
    <w:r>
      <w:t xml:space="preserve">Running head: LISTENING AND EMOTIONAL INTELLIGENCE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049"/>
    <w:rsid w:val="0006577A"/>
    <w:rsid w:val="00106F4B"/>
    <w:rsid w:val="0014485B"/>
    <w:rsid w:val="001D1554"/>
    <w:rsid w:val="003245D4"/>
    <w:rsid w:val="003B54A3"/>
    <w:rsid w:val="00401578"/>
    <w:rsid w:val="004413CC"/>
    <w:rsid w:val="004845D1"/>
    <w:rsid w:val="004E65E8"/>
    <w:rsid w:val="00513B67"/>
    <w:rsid w:val="00571E70"/>
    <w:rsid w:val="00653240"/>
    <w:rsid w:val="00674993"/>
    <w:rsid w:val="00675BB3"/>
    <w:rsid w:val="007502FE"/>
    <w:rsid w:val="00753D2A"/>
    <w:rsid w:val="007B2ABC"/>
    <w:rsid w:val="007B5FBF"/>
    <w:rsid w:val="007F3399"/>
    <w:rsid w:val="00871B03"/>
    <w:rsid w:val="008763E9"/>
    <w:rsid w:val="008F0EEE"/>
    <w:rsid w:val="0093533C"/>
    <w:rsid w:val="00942627"/>
    <w:rsid w:val="0096399A"/>
    <w:rsid w:val="009957D1"/>
    <w:rsid w:val="00A56BCB"/>
    <w:rsid w:val="00AC2972"/>
    <w:rsid w:val="00B20B6A"/>
    <w:rsid w:val="00C067EF"/>
    <w:rsid w:val="00C343AA"/>
    <w:rsid w:val="00C767A7"/>
    <w:rsid w:val="00CF7C33"/>
    <w:rsid w:val="00D25237"/>
    <w:rsid w:val="00D279CE"/>
    <w:rsid w:val="00DA0DE0"/>
    <w:rsid w:val="00DE0049"/>
    <w:rsid w:val="00EB7C9F"/>
    <w:rsid w:val="00ED1917"/>
    <w:rsid w:val="00ED680A"/>
    <w:rsid w:val="00EF4D84"/>
    <w:rsid w:val="00F44C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A0E37B8-222F-459F-9E6B-6A7E0885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D2A"/>
  </w:style>
  <w:style w:type="paragraph" w:styleId="Footer">
    <w:name w:val="footer"/>
    <w:basedOn w:val="Normal"/>
    <w:link w:val="FooterChar"/>
    <w:uiPriority w:val="99"/>
    <w:unhideWhenUsed/>
    <w:rsid w:val="00753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orbes.com/sites/womensmedia/2012/11/09/10-steps-to-effective-listening/" TargetMode="External" /><Relationship Id="rId6" Type="http://schemas.openxmlformats.org/officeDocument/2006/relationships/hyperlink" Target="https://prezi.com/bpy5vf89igtk/chapter-6-mindful-listening/" TargetMode="External" /><Relationship Id="rId7" Type="http://schemas.openxmlformats.org/officeDocument/2006/relationships/hyperlink" Target="https://www.youtube.com/watch?v=Y7m9eNoB3NU" TargetMode="External" /><Relationship Id="rId8" Type="http://schemas.openxmlformats.org/officeDocument/2006/relationships/hyperlink" Target="https://www.youtube.com/watch?v=ELgvDMTKyBE"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CA9E4-392A-4B37-8D58-409D9EAD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6</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27</cp:revision>
  <dcterms:created xsi:type="dcterms:W3CDTF">2020-04-25T02:41:00Z</dcterms:created>
  <dcterms:modified xsi:type="dcterms:W3CDTF">2020-04-25T07:27:00Z</dcterms:modified>
</cp:coreProperties>
</file>